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02EDC" w14:textId="77777777" w:rsidR="00201A7F" w:rsidRDefault="009B1A8F" w:rsidP="009B1A8F">
      <w:pPr>
        <w:pStyle w:val="Heading1"/>
        <w:spacing w:before="62"/>
        <w:ind w:left="965" w:right="-150"/>
        <w:rPr>
          <w:rFonts w:ascii="Arial"/>
        </w:rPr>
      </w:pPr>
      <w:r>
        <w:rPr>
          <w:rFonts w:ascii="Arial"/>
          <w:u w:val="thick"/>
        </w:rPr>
        <w:t>MEMORANDUM</w:t>
      </w:r>
    </w:p>
    <w:p w14:paraId="4462ADD3" w14:textId="77777777" w:rsidR="00140227" w:rsidRDefault="00140227" w:rsidP="009B1A8F">
      <w:pPr>
        <w:pStyle w:val="BodyText"/>
        <w:tabs>
          <w:tab w:val="left" w:pos="1440"/>
        </w:tabs>
        <w:spacing w:before="234"/>
        <w:ind w:left="270"/>
      </w:pPr>
    </w:p>
    <w:p w14:paraId="18B353D1" w14:textId="77777777" w:rsidR="00201A7F" w:rsidRPr="00EF0265" w:rsidRDefault="00140227" w:rsidP="009B1A8F">
      <w:pPr>
        <w:pStyle w:val="BodyText"/>
        <w:tabs>
          <w:tab w:val="left" w:pos="1440"/>
        </w:tabs>
        <w:spacing w:before="234"/>
        <w:ind w:left="270"/>
      </w:pPr>
      <w:r w:rsidRPr="00EF0265">
        <w:rPr>
          <w:noProof/>
          <w:lang w:bidi="ar-SA"/>
        </w:rPr>
        <w:drawing>
          <wp:anchor distT="0" distB="0" distL="0" distR="0" simplePos="0" relativeHeight="251653120" behindDoc="0" locked="0" layoutInCell="1" allowOverlap="1" wp14:anchorId="10D2DE2C" wp14:editId="04A1E63A">
            <wp:simplePos x="0" y="0"/>
            <wp:positionH relativeFrom="page">
              <wp:posOffset>5396865</wp:posOffset>
            </wp:positionH>
            <wp:positionV relativeFrom="paragraph">
              <wp:posOffset>163830</wp:posOffset>
            </wp:positionV>
            <wp:extent cx="1602261" cy="942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602261" cy="942975"/>
                    </a:xfrm>
                    <a:prstGeom prst="rect">
                      <a:avLst/>
                    </a:prstGeom>
                  </pic:spPr>
                </pic:pic>
              </a:graphicData>
            </a:graphic>
            <wp14:sizeRelH relativeFrom="margin">
              <wp14:pctWidth>0</wp14:pctWidth>
            </wp14:sizeRelH>
            <wp14:sizeRelV relativeFrom="margin">
              <wp14:pctHeight>0</wp14:pctHeight>
            </wp14:sizeRelV>
          </wp:anchor>
        </w:drawing>
      </w:r>
      <w:r w:rsidR="009B1A8F" w:rsidRPr="00EF0265">
        <w:t>To:</w:t>
      </w:r>
      <w:r w:rsidR="009B1A8F" w:rsidRPr="00EF0265">
        <w:tab/>
        <w:t>Aviation Indiana</w:t>
      </w:r>
      <w:r w:rsidR="009B1A8F" w:rsidRPr="00EF0265">
        <w:rPr>
          <w:spacing w:val="-2"/>
        </w:rPr>
        <w:t xml:space="preserve"> </w:t>
      </w:r>
      <w:r w:rsidR="009B1A8F" w:rsidRPr="00EF0265">
        <w:t>Membership</w:t>
      </w:r>
    </w:p>
    <w:p w14:paraId="32A33C70" w14:textId="77777777" w:rsidR="00201A7F" w:rsidRPr="00EF0265" w:rsidRDefault="009B1A8F" w:rsidP="009B1A8F">
      <w:pPr>
        <w:pStyle w:val="BodyText"/>
        <w:spacing w:before="230"/>
        <w:ind w:left="270"/>
      </w:pPr>
      <w:r w:rsidRPr="00EF0265">
        <w:t xml:space="preserve">From: </w:t>
      </w:r>
      <w:r w:rsidRPr="00EF0265">
        <w:tab/>
      </w:r>
      <w:r w:rsidR="0086081E" w:rsidRPr="00EF0265">
        <w:t>Sean Smith,</w:t>
      </w:r>
      <w:r w:rsidRPr="00EF0265">
        <w:t xml:space="preserve"> </w:t>
      </w:r>
      <w:r w:rsidR="00F34310" w:rsidRPr="00EF0265">
        <w:t xml:space="preserve">Sponsorship </w:t>
      </w:r>
      <w:r w:rsidRPr="00EF0265">
        <w:t>Chair</w:t>
      </w:r>
    </w:p>
    <w:p w14:paraId="3B52616A" w14:textId="40A6D142" w:rsidR="00201A7F" w:rsidRPr="00EF0265" w:rsidRDefault="009B1A8F" w:rsidP="009B1A8F">
      <w:pPr>
        <w:pStyle w:val="BodyText"/>
        <w:spacing w:before="231"/>
        <w:ind w:left="270"/>
      </w:pPr>
      <w:r w:rsidRPr="00EF0265">
        <w:t xml:space="preserve">Date: </w:t>
      </w:r>
      <w:r w:rsidRPr="00EF0265">
        <w:tab/>
      </w:r>
      <w:r w:rsidR="00416846" w:rsidRPr="00EF0265">
        <w:t xml:space="preserve">August </w:t>
      </w:r>
      <w:r w:rsidR="00E3473C">
        <w:t>17</w:t>
      </w:r>
      <w:r w:rsidR="00E21432">
        <w:t>, 202</w:t>
      </w:r>
      <w:r w:rsidR="00BA3318">
        <w:t>3</w:t>
      </w:r>
    </w:p>
    <w:p w14:paraId="626FF958" w14:textId="2D875CCE" w:rsidR="00201A7F" w:rsidRPr="00EF0265" w:rsidRDefault="009B1A8F" w:rsidP="009B1A8F">
      <w:pPr>
        <w:pStyle w:val="BodyText"/>
        <w:tabs>
          <w:tab w:val="left" w:pos="1440"/>
        </w:tabs>
        <w:spacing w:before="230"/>
        <w:ind w:left="270"/>
      </w:pPr>
      <w:r w:rsidRPr="00EF0265">
        <w:t>RE:</w:t>
      </w:r>
      <w:r w:rsidRPr="00EF0265">
        <w:tab/>
        <w:t>20</w:t>
      </w:r>
      <w:r w:rsidR="00BA3318">
        <w:t>23</w:t>
      </w:r>
      <w:r w:rsidRPr="00EF0265">
        <w:t xml:space="preserve"> Sponsorship</w:t>
      </w:r>
      <w:r w:rsidRPr="00EF0265">
        <w:rPr>
          <w:spacing w:val="-1"/>
        </w:rPr>
        <w:t xml:space="preserve"> </w:t>
      </w:r>
      <w:r w:rsidRPr="00EF0265">
        <w:t>Drive</w:t>
      </w:r>
    </w:p>
    <w:p w14:paraId="7CBD9D00" w14:textId="77777777" w:rsidR="00201A7F" w:rsidRPr="00EF0265" w:rsidRDefault="00201A7F" w:rsidP="009B1A8F">
      <w:pPr>
        <w:pStyle w:val="BodyText"/>
        <w:spacing w:before="10"/>
        <w:ind w:left="270"/>
      </w:pPr>
    </w:p>
    <w:p w14:paraId="113D08C2" w14:textId="4432AA43" w:rsidR="00D23C7E" w:rsidRDefault="00D23C7E" w:rsidP="00646F88">
      <w:pPr>
        <w:pStyle w:val="BodyText"/>
        <w:jc w:val="both"/>
      </w:pPr>
      <w:r>
        <w:t xml:space="preserve">Aviation Indiana (AI) is </w:t>
      </w:r>
      <w:r w:rsidR="00BA3318">
        <w:t>looking forward to the 2023</w:t>
      </w:r>
      <w:r>
        <w:t xml:space="preserve"> </w:t>
      </w:r>
      <w:r w:rsidR="00BA3318">
        <w:t>Annual C</w:t>
      </w:r>
      <w:r>
        <w:t>onference</w:t>
      </w:r>
      <w:r w:rsidR="00BA3318">
        <w:t xml:space="preserve"> that will be held at the Grand Wayne Convention Center</w:t>
      </w:r>
      <w:r w:rsidR="00F3427F">
        <w:t xml:space="preserve"> on October 10 – 12</w:t>
      </w:r>
      <w:r w:rsidR="00F3427F" w:rsidRPr="00F3427F">
        <w:rPr>
          <w:vertAlign w:val="superscript"/>
        </w:rPr>
        <w:t>th</w:t>
      </w:r>
      <w:r w:rsidR="00F3427F">
        <w:t>.</w:t>
      </w:r>
      <w:r>
        <w:t xml:space="preserve">  The Conference Committee is</w:t>
      </w:r>
      <w:r w:rsidR="00BA3318">
        <w:t xml:space="preserve"> looking to highlight Northeast Indiana and is excited about this year’s agenda that includes a half- day session dedicated to FBO issues.  </w:t>
      </w:r>
    </w:p>
    <w:p w14:paraId="6D85A269" w14:textId="77777777" w:rsidR="00AA4C73" w:rsidRPr="00EF0265" w:rsidRDefault="00D23C7E" w:rsidP="00646F88">
      <w:pPr>
        <w:pStyle w:val="BodyText"/>
        <w:jc w:val="both"/>
      </w:pPr>
      <w:r>
        <w:t xml:space="preserve"> </w:t>
      </w:r>
    </w:p>
    <w:p w14:paraId="3AB48F3B" w14:textId="57805F98" w:rsidR="00201A7F" w:rsidRDefault="009B1A8F" w:rsidP="00646F88">
      <w:pPr>
        <w:pStyle w:val="BodyText"/>
        <w:jc w:val="both"/>
      </w:pPr>
      <w:r w:rsidRPr="00EF0265">
        <w:t xml:space="preserve">Aviation Indiana </w:t>
      </w:r>
      <w:r w:rsidR="00BA3318">
        <w:t xml:space="preserve">had a very successful 2023 legislative session that created an additional ongoing funding stream for aviation projects as well as a large state investment in airport projects.  AI </w:t>
      </w:r>
      <w:r w:rsidRPr="00EF0265">
        <w:t>continues to be the voice of aviation in Indiana</w:t>
      </w:r>
      <w:r w:rsidR="00BA3318">
        <w:t xml:space="preserve"> </w:t>
      </w:r>
      <w:r w:rsidRPr="00EF0265">
        <w:t xml:space="preserve">and our voices </w:t>
      </w:r>
      <w:r w:rsidR="00BA3318">
        <w:t>were heard by our legislative leaders.    If you are interested, please let us know and we will send you a list of our</w:t>
      </w:r>
      <w:r w:rsidR="00FA2637">
        <w:t xml:space="preserve"> Legislative Accomplishments</w:t>
      </w:r>
      <w:r w:rsidR="00BA3318">
        <w:t xml:space="preserve"> over the years.  </w:t>
      </w:r>
      <w:r w:rsidRPr="00EF0265">
        <w:t xml:space="preserve">However, there is still much work to be </w:t>
      </w:r>
      <w:r w:rsidR="00470D88" w:rsidRPr="00EF0265">
        <w:t>done</w:t>
      </w:r>
      <w:r w:rsidRPr="00EF0265">
        <w:t xml:space="preserve">. We must continue to get the word out about the </w:t>
      </w:r>
      <w:r w:rsidR="001A2B9E" w:rsidRPr="00EF0265">
        <w:t xml:space="preserve">important role </w:t>
      </w:r>
      <w:r w:rsidRPr="00EF0265">
        <w:t xml:space="preserve">our airports play in building our economy and continue to fight for dedicated funding for aviation. If we do not tell </w:t>
      </w:r>
      <w:r w:rsidR="00470D88" w:rsidRPr="00EF0265">
        <w:t>our aviation story</w:t>
      </w:r>
      <w:r w:rsidRPr="00EF0265">
        <w:t>, who will?</w:t>
      </w:r>
      <w:r w:rsidR="0086081E" w:rsidRPr="00EF0265">
        <w:t xml:space="preserve">  </w:t>
      </w:r>
    </w:p>
    <w:p w14:paraId="3BE7924A" w14:textId="77777777" w:rsidR="00D23C7E" w:rsidRPr="00EF0265" w:rsidRDefault="00D23C7E" w:rsidP="00646F88">
      <w:pPr>
        <w:pStyle w:val="BodyText"/>
        <w:jc w:val="both"/>
      </w:pPr>
    </w:p>
    <w:p w14:paraId="3DE40224" w14:textId="6EFFA080" w:rsidR="00201A7F" w:rsidRPr="00EF0265" w:rsidRDefault="009B1A8F" w:rsidP="00646F88">
      <w:pPr>
        <w:pStyle w:val="BodyText"/>
        <w:jc w:val="both"/>
      </w:pPr>
      <w:r w:rsidRPr="00EF0265">
        <w:t>We are more than just a lobbying organization</w:t>
      </w:r>
      <w:r w:rsidR="00E7760B" w:rsidRPr="00EF0265">
        <w:t xml:space="preserve"> - w</w:t>
      </w:r>
      <w:r w:rsidRPr="00EF0265">
        <w:t>e are</w:t>
      </w:r>
      <w:r w:rsidR="00E7760B" w:rsidRPr="00EF0265">
        <w:t xml:space="preserve"> the</w:t>
      </w:r>
      <w:r w:rsidRPr="00EF0265">
        <w:t xml:space="preserve"> leaders in promoting </w:t>
      </w:r>
      <w:r w:rsidR="00F46E1B">
        <w:t xml:space="preserve">Indiana </w:t>
      </w:r>
      <w:r w:rsidRPr="00EF0265">
        <w:t xml:space="preserve">aviation. </w:t>
      </w:r>
      <w:r w:rsidR="00E7760B" w:rsidRPr="00EF0265">
        <w:t>The conference is a great time to network and share ideas to solve issues</w:t>
      </w:r>
      <w:r w:rsidR="00D23C7E">
        <w:t>.</w:t>
      </w:r>
      <w:r w:rsidR="00416846" w:rsidRPr="00EF0265">
        <w:t xml:space="preserve">  </w:t>
      </w:r>
      <w:r w:rsidRPr="00EF0265">
        <w:t>We are more than just airports</w:t>
      </w:r>
      <w:r w:rsidR="00D23C7E">
        <w:t xml:space="preserve"> – we al</w:t>
      </w:r>
      <w:r w:rsidRPr="00EF0265">
        <w:t xml:space="preserve">so work on issues that help FBO’s, pilots, businesses who use aviation to reach their customers, and aviation manufacturers. Aviation Indiana will continue to work with INDOT and the FAA to improve our airports </w:t>
      </w:r>
      <w:r w:rsidR="001A2B9E" w:rsidRPr="00EF0265">
        <w:t>and</w:t>
      </w:r>
      <w:r w:rsidRPr="00EF0265">
        <w:t xml:space="preserve"> continue to provide airport users the opportunity to reach their customers in the most efficient manner.</w:t>
      </w:r>
    </w:p>
    <w:p w14:paraId="6F32F013" w14:textId="77777777" w:rsidR="00201A7F" w:rsidRPr="00EF0265" w:rsidRDefault="00201A7F" w:rsidP="00646F88">
      <w:pPr>
        <w:pStyle w:val="BodyText"/>
        <w:jc w:val="both"/>
      </w:pPr>
    </w:p>
    <w:p w14:paraId="1030F04E" w14:textId="6C6CD6D0" w:rsidR="00201A7F" w:rsidRDefault="009B1A8F" w:rsidP="00646F88">
      <w:pPr>
        <w:pStyle w:val="BodyText"/>
        <w:jc w:val="both"/>
      </w:pPr>
      <w:r w:rsidRPr="00EF0265">
        <w:t xml:space="preserve">We </w:t>
      </w:r>
      <w:r w:rsidRPr="00EF0265">
        <w:rPr>
          <w:spacing w:val="4"/>
        </w:rPr>
        <w:t xml:space="preserve">are </w:t>
      </w:r>
      <w:r w:rsidRPr="00EF0265">
        <w:rPr>
          <w:spacing w:val="8"/>
        </w:rPr>
        <w:t xml:space="preserve">asking </w:t>
      </w:r>
      <w:r w:rsidRPr="00EF0265">
        <w:rPr>
          <w:spacing w:val="7"/>
        </w:rPr>
        <w:t xml:space="preserve">you </w:t>
      </w:r>
      <w:r w:rsidRPr="00EF0265">
        <w:rPr>
          <w:spacing w:val="6"/>
        </w:rPr>
        <w:t xml:space="preserve">to </w:t>
      </w:r>
      <w:r w:rsidRPr="00EF0265">
        <w:rPr>
          <w:spacing w:val="5"/>
        </w:rPr>
        <w:t xml:space="preserve">reach </w:t>
      </w:r>
      <w:r w:rsidRPr="00EF0265">
        <w:rPr>
          <w:spacing w:val="8"/>
        </w:rPr>
        <w:t xml:space="preserve">out </w:t>
      </w:r>
      <w:r w:rsidRPr="00EF0265">
        <w:rPr>
          <w:spacing w:val="6"/>
        </w:rPr>
        <w:t>to</w:t>
      </w:r>
      <w:r w:rsidRPr="00EF0265">
        <w:rPr>
          <w:spacing w:val="78"/>
        </w:rPr>
        <w:t xml:space="preserve"> </w:t>
      </w:r>
      <w:r w:rsidRPr="00EF0265">
        <w:t>potential sponsors</w:t>
      </w:r>
      <w:r w:rsidR="00F46E1B">
        <w:t>.</w:t>
      </w:r>
      <w:r w:rsidRPr="00EF0265">
        <w:t xml:space="preserve"> </w:t>
      </w:r>
      <w:r w:rsidR="00F46E1B">
        <w:t>P</w:t>
      </w:r>
      <w:r w:rsidRPr="00EF0265">
        <w:t xml:space="preserve">lease note that a written letter or </w:t>
      </w:r>
      <w:r w:rsidRPr="00EF0265">
        <w:rPr>
          <w:b/>
          <w:color w:val="0A3C5A"/>
        </w:rPr>
        <w:t xml:space="preserve">an </w:t>
      </w:r>
      <w:r w:rsidRPr="00EF0265">
        <w:rPr>
          <w:b/>
          <w:color w:val="0A3C5A"/>
          <w:spacing w:val="-7"/>
        </w:rPr>
        <w:t xml:space="preserve">email </w:t>
      </w:r>
      <w:r w:rsidRPr="00EF0265">
        <w:t xml:space="preserve">cannot replace a strong relationship and a </w:t>
      </w:r>
      <w:r w:rsidRPr="00EF0265">
        <w:rPr>
          <w:b/>
          <w:color w:val="0A3C5A"/>
          <w:spacing w:val="-9"/>
        </w:rPr>
        <w:t xml:space="preserve">personal </w:t>
      </w:r>
      <w:r w:rsidRPr="00EF0265">
        <w:rPr>
          <w:b/>
          <w:color w:val="0A3C5A"/>
          <w:spacing w:val="-12"/>
        </w:rPr>
        <w:t xml:space="preserve">phone </w:t>
      </w:r>
      <w:r w:rsidRPr="00EF0265">
        <w:rPr>
          <w:b/>
          <w:color w:val="0A3C5A"/>
          <w:spacing w:val="-8"/>
        </w:rPr>
        <w:t>call</w:t>
      </w:r>
      <w:r w:rsidRPr="00EF0265">
        <w:rPr>
          <w:spacing w:val="-8"/>
        </w:rPr>
        <w:t xml:space="preserve">. </w:t>
      </w:r>
      <w:r w:rsidRPr="00EF0265">
        <w:rPr>
          <w:spacing w:val="4"/>
        </w:rPr>
        <w:t xml:space="preserve">We </w:t>
      </w:r>
      <w:r w:rsidRPr="00EF0265">
        <w:t xml:space="preserve">encourage you to </w:t>
      </w:r>
      <w:r w:rsidRPr="00EF0265">
        <w:rPr>
          <w:b/>
          <w:color w:val="0A3C5A"/>
          <w:spacing w:val="-12"/>
        </w:rPr>
        <w:t xml:space="preserve">follow </w:t>
      </w:r>
      <w:r w:rsidRPr="00EF0265">
        <w:rPr>
          <w:b/>
          <w:color w:val="0A3C5A"/>
          <w:spacing w:val="-7"/>
        </w:rPr>
        <w:t xml:space="preserve">up every </w:t>
      </w:r>
      <w:r w:rsidRPr="00EF0265">
        <w:rPr>
          <w:b/>
          <w:color w:val="0A3C5A"/>
          <w:spacing w:val="-5"/>
        </w:rPr>
        <w:t xml:space="preserve">non-verbal </w:t>
      </w:r>
      <w:r w:rsidRPr="00EF0265">
        <w:rPr>
          <w:b/>
          <w:color w:val="0A3C5A"/>
        </w:rPr>
        <w:t xml:space="preserve">contact with personal conversation </w:t>
      </w:r>
      <w:r w:rsidRPr="00EF0265">
        <w:rPr>
          <w:spacing w:val="6"/>
        </w:rPr>
        <w:t xml:space="preserve">to </w:t>
      </w:r>
      <w:r w:rsidRPr="00EF0265">
        <w:rPr>
          <w:spacing w:val="10"/>
        </w:rPr>
        <w:t xml:space="preserve">discuss </w:t>
      </w:r>
      <w:r w:rsidRPr="00EF0265">
        <w:rPr>
          <w:spacing w:val="7"/>
        </w:rPr>
        <w:t xml:space="preserve">how their </w:t>
      </w:r>
      <w:r w:rsidRPr="00EF0265">
        <w:rPr>
          <w:spacing w:val="11"/>
        </w:rPr>
        <w:t xml:space="preserve">contributions </w:t>
      </w:r>
      <w:r w:rsidRPr="00EF0265">
        <w:rPr>
          <w:spacing w:val="4"/>
        </w:rPr>
        <w:t xml:space="preserve">are </w:t>
      </w:r>
      <w:r w:rsidRPr="00EF0265">
        <w:rPr>
          <w:spacing w:val="5"/>
        </w:rPr>
        <w:t xml:space="preserve">used </w:t>
      </w:r>
      <w:r w:rsidRPr="00EF0265">
        <w:rPr>
          <w:spacing w:val="4"/>
        </w:rPr>
        <w:t xml:space="preserve">and can </w:t>
      </w:r>
      <w:r w:rsidRPr="00EF0265">
        <w:rPr>
          <w:spacing w:val="6"/>
        </w:rPr>
        <w:t xml:space="preserve">benefit </w:t>
      </w:r>
      <w:r w:rsidRPr="00EF0265">
        <w:t>them as well as aviation as a</w:t>
      </w:r>
      <w:r w:rsidRPr="00EF0265">
        <w:rPr>
          <w:spacing w:val="-3"/>
        </w:rPr>
        <w:t xml:space="preserve"> </w:t>
      </w:r>
      <w:r w:rsidRPr="00EF0265">
        <w:t>whole.</w:t>
      </w:r>
      <w:r w:rsidR="000149FD">
        <w:t xml:space="preserve"> Potential sponsors can include any vendor you do business with at your airport</w:t>
      </w:r>
      <w:r w:rsidR="00837DCC">
        <w:t xml:space="preserve">, including suppliers for your terminal building needs, </w:t>
      </w:r>
      <w:r w:rsidR="0082324D">
        <w:t xml:space="preserve">construction contractors, chemical suppliers that help maintain your turf areas and control wildlife, equipment </w:t>
      </w:r>
      <w:r w:rsidR="00B01CA8">
        <w:t>and parts manufacturers, etc. If you have done business with someone at your airport and maintain a good personal relationship, please consider reaching out</w:t>
      </w:r>
      <w:r w:rsidR="00EC5EC3">
        <w:t xml:space="preserve">. Who knows, perhaps your passion for Aviation Indiana will </w:t>
      </w:r>
      <w:r w:rsidR="00305817">
        <w:t>“propel”</w:t>
      </w:r>
      <w:r w:rsidR="00EC5EC3">
        <w:t xml:space="preserve"> them into membership or participation!</w:t>
      </w:r>
    </w:p>
    <w:p w14:paraId="6C506DDA" w14:textId="77777777" w:rsidR="00F3427F" w:rsidRDefault="00F3427F" w:rsidP="00646F88">
      <w:pPr>
        <w:pStyle w:val="BodyText"/>
        <w:jc w:val="both"/>
      </w:pPr>
    </w:p>
    <w:p w14:paraId="64932407" w14:textId="3F1E85A4" w:rsidR="00F3427F" w:rsidRDefault="00F3427F" w:rsidP="00646F88">
      <w:pPr>
        <w:pStyle w:val="BodyText"/>
        <w:jc w:val="both"/>
        <w:rPr>
          <w:sz w:val="22"/>
          <w:szCs w:val="22"/>
        </w:rPr>
      </w:pPr>
      <w:r>
        <w:t xml:space="preserve">To make things easier, we are now accepting sponsorships online.  Sponsorships may be made at: </w:t>
      </w:r>
      <w:hyperlink r:id="rId11" w:history="1">
        <w:r w:rsidRPr="00F3427F">
          <w:rPr>
            <w:color w:val="0000FF"/>
            <w:sz w:val="22"/>
            <w:szCs w:val="22"/>
            <w:u w:val="single"/>
          </w:rPr>
          <w:t>2023 Sponsorships | Aviation Indiana</w:t>
        </w:r>
      </w:hyperlink>
    </w:p>
    <w:p w14:paraId="77D4CE02" w14:textId="77777777" w:rsidR="00201A7F" w:rsidRPr="00EF0265" w:rsidRDefault="009B1A8F" w:rsidP="00646F88">
      <w:pPr>
        <w:pStyle w:val="BodyText"/>
        <w:jc w:val="both"/>
        <w:rPr>
          <w:b/>
        </w:rPr>
      </w:pPr>
      <w:bookmarkStart w:id="0" w:name="_GoBack"/>
      <w:bookmarkEnd w:id="0"/>
      <w:r w:rsidRPr="00EF0265">
        <w:rPr>
          <w:b/>
        </w:rPr>
        <w:lastRenderedPageBreak/>
        <w:t>Suggestions &amp; Procedures</w:t>
      </w:r>
    </w:p>
    <w:p w14:paraId="39F023AE" w14:textId="77777777" w:rsidR="00201A7F" w:rsidRPr="00EF0265" w:rsidRDefault="00201A7F" w:rsidP="00646F88">
      <w:pPr>
        <w:pStyle w:val="BodyText"/>
        <w:jc w:val="both"/>
        <w:rPr>
          <w:b/>
        </w:rPr>
      </w:pPr>
    </w:p>
    <w:p w14:paraId="4C9594EA" w14:textId="77777777" w:rsidR="00201A7F" w:rsidRDefault="009B1A8F" w:rsidP="00646F88">
      <w:pPr>
        <w:pStyle w:val="BodyText"/>
        <w:jc w:val="both"/>
      </w:pPr>
      <w:r w:rsidRPr="00EF0265">
        <w:t xml:space="preserve">Make contacts and have pledges </w:t>
      </w:r>
      <w:r w:rsidR="000C4960" w:rsidRPr="00EF0265">
        <w:t>as soon as possible</w:t>
      </w:r>
      <w:r w:rsidR="00D23C7E">
        <w:t xml:space="preserve">.  </w:t>
      </w:r>
      <w:r w:rsidRPr="00EF0265">
        <w:t xml:space="preserve">Some of the top solicitors initiate their task by </w:t>
      </w:r>
      <w:r w:rsidRPr="00EF0265">
        <w:rPr>
          <w:b/>
          <w:color w:val="0A3C5A"/>
          <w:spacing w:val="-10"/>
        </w:rPr>
        <w:t xml:space="preserve">sending out </w:t>
      </w:r>
      <w:r w:rsidRPr="00EF0265">
        <w:rPr>
          <w:b/>
          <w:color w:val="0A3C5A"/>
          <w:spacing w:val="-9"/>
        </w:rPr>
        <w:t xml:space="preserve">letters/emails </w:t>
      </w:r>
      <w:r w:rsidRPr="00EF0265">
        <w:rPr>
          <w:b/>
          <w:color w:val="0A3C5A"/>
          <w:spacing w:val="-8"/>
        </w:rPr>
        <w:t xml:space="preserve">to </w:t>
      </w:r>
      <w:r w:rsidRPr="00EF0265">
        <w:rPr>
          <w:b/>
          <w:color w:val="0A3C5A"/>
          <w:spacing w:val="-10"/>
        </w:rPr>
        <w:t xml:space="preserve">potential </w:t>
      </w:r>
      <w:r w:rsidRPr="00EF0265">
        <w:rPr>
          <w:b/>
          <w:color w:val="0A3C5A"/>
          <w:spacing w:val="-13"/>
        </w:rPr>
        <w:t xml:space="preserve">sponsors </w:t>
      </w:r>
      <w:r w:rsidR="00E7760B" w:rsidRPr="00EF0265">
        <w:rPr>
          <w:b/>
          <w:color w:val="0A3C5A"/>
          <w:spacing w:val="-13"/>
        </w:rPr>
        <w:t xml:space="preserve">in </w:t>
      </w:r>
      <w:r w:rsidRPr="00EF0265">
        <w:rPr>
          <w:b/>
          <w:color w:val="0A3C5A"/>
          <w:spacing w:val="-12"/>
        </w:rPr>
        <w:t xml:space="preserve">August </w:t>
      </w:r>
      <w:r w:rsidRPr="00EF0265">
        <w:rPr>
          <w:spacing w:val="4"/>
        </w:rPr>
        <w:t xml:space="preserve">and </w:t>
      </w:r>
      <w:r w:rsidRPr="00EF0265">
        <w:rPr>
          <w:spacing w:val="8"/>
        </w:rPr>
        <w:t xml:space="preserve">explaining the </w:t>
      </w:r>
      <w:r w:rsidRPr="00EF0265">
        <w:rPr>
          <w:spacing w:val="9"/>
        </w:rPr>
        <w:t xml:space="preserve">specifics </w:t>
      </w:r>
      <w:r w:rsidRPr="00EF0265">
        <w:rPr>
          <w:spacing w:val="6"/>
        </w:rPr>
        <w:t xml:space="preserve">of </w:t>
      </w:r>
      <w:r w:rsidRPr="00EF0265">
        <w:rPr>
          <w:spacing w:val="8"/>
        </w:rPr>
        <w:t xml:space="preserve">the </w:t>
      </w:r>
      <w:r w:rsidRPr="00EF0265">
        <w:rPr>
          <w:spacing w:val="10"/>
        </w:rPr>
        <w:t xml:space="preserve">Sponsorship </w:t>
      </w:r>
      <w:r w:rsidRPr="00EF0265">
        <w:rPr>
          <w:spacing w:val="5"/>
        </w:rPr>
        <w:t xml:space="preserve">Drive. </w:t>
      </w:r>
      <w:r w:rsidRPr="00EF0265">
        <w:rPr>
          <w:spacing w:val="2"/>
        </w:rPr>
        <w:t xml:space="preserve">Many </w:t>
      </w:r>
      <w:r w:rsidRPr="00EF0265">
        <w:rPr>
          <w:spacing w:val="7"/>
        </w:rPr>
        <w:t xml:space="preserve">pledges </w:t>
      </w:r>
      <w:r w:rsidRPr="00EF0265">
        <w:rPr>
          <w:spacing w:val="4"/>
        </w:rPr>
        <w:t xml:space="preserve">and </w:t>
      </w:r>
      <w:r w:rsidRPr="00EF0265">
        <w:t>checks come in with that effort alone. They then follow up with a phone call in a couple of weeks to</w:t>
      </w:r>
      <w:r w:rsidR="00E7760B" w:rsidRPr="00EF0265">
        <w:t xml:space="preserve"> vendors</w:t>
      </w:r>
      <w:r w:rsidRPr="00EF0265">
        <w:t xml:space="preserve"> they have not heard from</w:t>
      </w:r>
      <w:r w:rsidR="001A2B9E" w:rsidRPr="00EF0265">
        <w:t>.</w:t>
      </w:r>
      <w:r w:rsidRPr="00EF0265">
        <w:t xml:space="preserve"> </w:t>
      </w:r>
      <w:r w:rsidR="001A2B9E" w:rsidRPr="00EF0265">
        <w:t xml:space="preserve">This </w:t>
      </w:r>
      <w:r w:rsidRPr="00EF0265">
        <w:t xml:space="preserve">method </w:t>
      </w:r>
      <w:r w:rsidR="00E7760B" w:rsidRPr="00EF0265">
        <w:t>i</w:t>
      </w:r>
      <w:r w:rsidRPr="00EF0265">
        <w:t xml:space="preserve">s very effective and eliminates some of the discomforts of cold calling! </w:t>
      </w:r>
      <w:r w:rsidRPr="00EF0265">
        <w:rPr>
          <w:spacing w:val="4"/>
        </w:rPr>
        <w:t xml:space="preserve">We </w:t>
      </w:r>
      <w:r w:rsidRPr="00EF0265">
        <w:t xml:space="preserve">have included a draft solicitation that can be cut and pasted as a sample for you. A thank you letter from Aviation Indiana will also be mailed to </w:t>
      </w:r>
      <w:r w:rsidR="001A2B9E" w:rsidRPr="00EF0265">
        <w:t xml:space="preserve">each </w:t>
      </w:r>
      <w:r w:rsidRPr="00EF0265">
        <w:t>contributor after the</w:t>
      </w:r>
      <w:r w:rsidRPr="00EF0265">
        <w:rPr>
          <w:spacing w:val="-1"/>
        </w:rPr>
        <w:t xml:space="preserve"> </w:t>
      </w:r>
      <w:r w:rsidRPr="00EF0265">
        <w:t>conference.</w:t>
      </w:r>
      <w:r w:rsidR="000F7F7B">
        <w:t xml:space="preserve">  </w:t>
      </w:r>
    </w:p>
    <w:p w14:paraId="217EB285" w14:textId="77777777" w:rsidR="000F7F7B" w:rsidRDefault="000F7F7B" w:rsidP="00646F88">
      <w:pPr>
        <w:pStyle w:val="BodyText"/>
        <w:jc w:val="both"/>
      </w:pPr>
    </w:p>
    <w:p w14:paraId="1493662B" w14:textId="5BCCDB99" w:rsidR="00F95F4D" w:rsidRDefault="000F7F7B" w:rsidP="000F7F7B">
      <w:pPr>
        <w:pStyle w:val="BodyText"/>
        <w:jc w:val="both"/>
      </w:pPr>
      <w:r w:rsidRPr="00EF0265">
        <w:t>Once you have received a pledge</w:t>
      </w:r>
      <w:r w:rsidR="00831CFC">
        <w:t xml:space="preserve"> commitment</w:t>
      </w:r>
      <w:r w:rsidRPr="00EF0265">
        <w:t>, complete the attached 202</w:t>
      </w:r>
      <w:r w:rsidR="00BA3318">
        <w:t>3</w:t>
      </w:r>
      <w:r w:rsidRPr="00EF0265">
        <w:t xml:space="preserve"> “Aviation</w:t>
      </w:r>
      <w:r w:rsidRPr="000F7F7B">
        <w:t xml:space="preserve"> </w:t>
      </w:r>
      <w:r>
        <w:t>I</w:t>
      </w:r>
      <w:r w:rsidRPr="00EF0265">
        <w:t>ndiana Sponsorship</w:t>
      </w:r>
      <w:r w:rsidRPr="00EF0265">
        <w:rPr>
          <w:spacing w:val="6"/>
        </w:rPr>
        <w:t xml:space="preserve"> </w:t>
      </w:r>
      <w:r w:rsidRPr="00EF0265">
        <w:t>Drive” form</w:t>
      </w:r>
      <w:r w:rsidRPr="00EF0265">
        <w:rPr>
          <w:spacing w:val="22"/>
        </w:rPr>
        <w:t xml:space="preserve"> </w:t>
      </w:r>
      <w:r w:rsidRPr="00EF0265">
        <w:t>(and</w:t>
      </w:r>
      <w:r w:rsidRPr="00EF0265">
        <w:rPr>
          <w:spacing w:val="23"/>
        </w:rPr>
        <w:t xml:space="preserve"> </w:t>
      </w:r>
      <w:r w:rsidRPr="00EF0265">
        <w:t>Sponsorship</w:t>
      </w:r>
      <w:r w:rsidRPr="00EF0265">
        <w:rPr>
          <w:spacing w:val="22"/>
        </w:rPr>
        <w:t xml:space="preserve"> </w:t>
      </w:r>
      <w:r w:rsidRPr="00EF0265">
        <w:t>Opportunity</w:t>
      </w:r>
      <w:r w:rsidRPr="00EF0265">
        <w:rPr>
          <w:spacing w:val="20"/>
        </w:rPr>
        <w:t xml:space="preserve"> </w:t>
      </w:r>
      <w:r w:rsidRPr="00EF0265">
        <w:t>form,</w:t>
      </w:r>
      <w:r w:rsidRPr="00EF0265">
        <w:rPr>
          <w:spacing w:val="22"/>
        </w:rPr>
        <w:t xml:space="preserve"> </w:t>
      </w:r>
      <w:r w:rsidRPr="00EF0265">
        <w:t>if</w:t>
      </w:r>
      <w:r>
        <w:t xml:space="preserve"> </w:t>
      </w:r>
      <w:r w:rsidR="00140227" w:rsidRPr="00EF0265">
        <w:t>applicable). These</w:t>
      </w:r>
      <w:r w:rsidR="00140227" w:rsidRPr="00EF0265">
        <w:rPr>
          <w:spacing w:val="26"/>
        </w:rPr>
        <w:t xml:space="preserve"> </w:t>
      </w:r>
      <w:r w:rsidR="00140227" w:rsidRPr="00EF0265">
        <w:rPr>
          <w:b/>
          <w:color w:val="0A3C5A"/>
          <w:spacing w:val="-11"/>
        </w:rPr>
        <w:t>forms</w:t>
      </w:r>
      <w:r w:rsidR="00140227" w:rsidRPr="00EF0265">
        <w:rPr>
          <w:b/>
          <w:color w:val="0A3C5A"/>
          <w:spacing w:val="7"/>
        </w:rPr>
        <w:t xml:space="preserve"> </w:t>
      </w:r>
      <w:r w:rsidR="00140227" w:rsidRPr="00EF0265">
        <w:rPr>
          <w:b/>
          <w:color w:val="0A3C5A"/>
          <w:spacing w:val="-5"/>
        </w:rPr>
        <w:t>may</w:t>
      </w:r>
      <w:r w:rsidR="00140227" w:rsidRPr="00EF0265">
        <w:rPr>
          <w:b/>
          <w:color w:val="0A3C5A"/>
          <w:spacing w:val="6"/>
        </w:rPr>
        <w:t xml:space="preserve"> </w:t>
      </w:r>
      <w:r w:rsidR="00140227" w:rsidRPr="00EF0265">
        <w:rPr>
          <w:b/>
          <w:color w:val="0A3C5A"/>
          <w:spacing w:val="-7"/>
        </w:rPr>
        <w:t>be</w:t>
      </w:r>
      <w:r w:rsidR="00140227" w:rsidRPr="00EF0265">
        <w:rPr>
          <w:b/>
          <w:color w:val="0A3C5A"/>
          <w:spacing w:val="20"/>
        </w:rPr>
        <w:t xml:space="preserve"> </w:t>
      </w:r>
      <w:r w:rsidR="00140227" w:rsidRPr="00EF0265">
        <w:rPr>
          <w:b/>
          <w:color w:val="0A3C5A"/>
        </w:rPr>
        <w:t xml:space="preserve">emailed to </w:t>
      </w:r>
      <w:r w:rsidR="00D23C7E">
        <w:rPr>
          <w:b/>
          <w:color w:val="0A3C5A"/>
        </w:rPr>
        <w:t xml:space="preserve">Bart at </w:t>
      </w:r>
      <w:hyperlink r:id="rId12" w:history="1">
        <w:r w:rsidR="00D23C7E" w:rsidRPr="00FE29AF">
          <w:rPr>
            <w:rStyle w:val="Hyperlink"/>
            <w:b/>
          </w:rPr>
          <w:t>bartgiesler@gmail.com</w:t>
        </w:r>
      </w:hyperlink>
      <w:r w:rsidR="00D23C7E">
        <w:rPr>
          <w:b/>
          <w:color w:val="0A3C5A"/>
        </w:rPr>
        <w:t xml:space="preserve">.  </w:t>
      </w:r>
      <w:r w:rsidR="00140227" w:rsidRPr="00EF0265">
        <w:t>They can mail a check directly to</w:t>
      </w:r>
      <w:r w:rsidR="00F95F4D">
        <w:t>:</w:t>
      </w:r>
    </w:p>
    <w:p w14:paraId="75C34EE4" w14:textId="77777777" w:rsidR="00F95F4D" w:rsidRDefault="00F95F4D" w:rsidP="000F7F7B">
      <w:pPr>
        <w:pStyle w:val="BodyText"/>
        <w:jc w:val="both"/>
      </w:pPr>
    </w:p>
    <w:p w14:paraId="60B687C6" w14:textId="77777777" w:rsidR="00D23C7E" w:rsidRDefault="00F95F4D" w:rsidP="000F7F7B">
      <w:pPr>
        <w:pStyle w:val="BodyText"/>
        <w:jc w:val="both"/>
      </w:pPr>
      <w:r>
        <w:t xml:space="preserve"> Aviation Indiana </w:t>
      </w:r>
    </w:p>
    <w:p w14:paraId="55839603" w14:textId="77777777" w:rsidR="00D23C7E" w:rsidRDefault="00140227" w:rsidP="000F7F7B">
      <w:pPr>
        <w:pStyle w:val="BodyText"/>
        <w:jc w:val="both"/>
      </w:pPr>
      <w:r w:rsidRPr="00EF0265">
        <w:t>135 N. P</w:t>
      </w:r>
      <w:r w:rsidR="00F95F4D">
        <w:t>ennsylvania Street, Suite 1175</w:t>
      </w:r>
    </w:p>
    <w:p w14:paraId="341EDE30" w14:textId="77777777" w:rsidR="00D23C7E" w:rsidRDefault="00140227" w:rsidP="000F7F7B">
      <w:pPr>
        <w:pStyle w:val="BodyText"/>
        <w:jc w:val="both"/>
      </w:pPr>
      <w:r w:rsidRPr="00EF0265">
        <w:t>Indianapolis, IN 46204.</w:t>
      </w:r>
      <w:r w:rsidR="00416846" w:rsidRPr="00EF0265">
        <w:t xml:space="preserve">  </w:t>
      </w:r>
    </w:p>
    <w:p w14:paraId="5D1159A4" w14:textId="77777777" w:rsidR="00BA3318" w:rsidRDefault="00BA3318" w:rsidP="000F7F7B">
      <w:pPr>
        <w:pStyle w:val="BodyText"/>
        <w:jc w:val="both"/>
      </w:pPr>
    </w:p>
    <w:p w14:paraId="7E510878" w14:textId="77777777" w:rsidR="00BA3318" w:rsidRDefault="00BA3318" w:rsidP="000F7F7B">
      <w:pPr>
        <w:pStyle w:val="BodyText"/>
        <w:jc w:val="both"/>
      </w:pPr>
      <w:r>
        <w:t>In order to make the process easier, we are now offering for sponsors to sign up online.  Information can be found at aviationindiana.com</w:t>
      </w:r>
    </w:p>
    <w:p w14:paraId="7DA8D957" w14:textId="05BED783" w:rsidR="00BA3318" w:rsidRDefault="00BA3318" w:rsidP="000F7F7B">
      <w:pPr>
        <w:pStyle w:val="BodyText"/>
        <w:jc w:val="both"/>
      </w:pPr>
      <w:r>
        <w:t xml:space="preserve"> </w:t>
      </w:r>
    </w:p>
    <w:p w14:paraId="1F3E9CE6" w14:textId="77777777" w:rsidR="00D23C7E" w:rsidRDefault="00D23C7E" w:rsidP="000F7F7B">
      <w:pPr>
        <w:pStyle w:val="BodyText"/>
        <w:jc w:val="both"/>
      </w:pPr>
    </w:p>
    <w:p w14:paraId="4015E5A4" w14:textId="25137349" w:rsidR="00140227" w:rsidRPr="00EF0265" w:rsidRDefault="00140227" w:rsidP="000F7F7B">
      <w:pPr>
        <w:pStyle w:val="BodyText"/>
        <w:jc w:val="both"/>
      </w:pPr>
      <w:r w:rsidRPr="00EF0265">
        <w:t xml:space="preserve">It is important to have our pledges completed by </w:t>
      </w:r>
      <w:r w:rsidR="004E592B">
        <w:rPr>
          <w:b/>
        </w:rPr>
        <w:t>September 22</w:t>
      </w:r>
      <w:r w:rsidRPr="00EF0265">
        <w:rPr>
          <w:b/>
        </w:rPr>
        <w:t xml:space="preserve"> </w:t>
      </w:r>
      <w:r w:rsidRPr="00EF0265">
        <w:t xml:space="preserve">so that we can </w:t>
      </w:r>
      <w:r w:rsidR="004E592B">
        <w:t xml:space="preserve">properly acknowledge our sponsors. </w:t>
      </w:r>
      <w:r w:rsidRPr="00EF0265">
        <w:t xml:space="preserve">Questions can also be directed to Sean Smith - </w:t>
      </w:r>
      <w:hyperlink r:id="rId13" w:history="1">
        <w:r w:rsidRPr="00EF0265">
          <w:rPr>
            <w:rStyle w:val="Hyperlink"/>
          </w:rPr>
          <w:t>ssmith@cmtengr.com</w:t>
        </w:r>
      </w:hyperlink>
      <w:r w:rsidRPr="00EF0265">
        <w:t xml:space="preserve"> </w:t>
      </w:r>
      <w:r w:rsidR="00D23C7E">
        <w:t xml:space="preserve">or Bart Giesler at </w:t>
      </w:r>
      <w:hyperlink r:id="rId14" w:history="1">
        <w:r w:rsidR="00D23C7E" w:rsidRPr="00FE29AF">
          <w:rPr>
            <w:rStyle w:val="Hyperlink"/>
          </w:rPr>
          <w:t>bartgiesler@gmail.com</w:t>
        </w:r>
      </w:hyperlink>
      <w:r w:rsidR="00D23C7E">
        <w:t xml:space="preserve">  or (317) 916-4184</w:t>
      </w:r>
      <w:r w:rsidRPr="00EF0265">
        <w:t>.</w:t>
      </w:r>
    </w:p>
    <w:p w14:paraId="2317A65D" w14:textId="77777777" w:rsidR="00140227" w:rsidRPr="00EF0265" w:rsidRDefault="00140227" w:rsidP="00646F88">
      <w:pPr>
        <w:pStyle w:val="BodyText"/>
        <w:spacing w:line="269" w:lineRule="exact"/>
        <w:ind w:left="299" w:right="840"/>
        <w:jc w:val="both"/>
      </w:pPr>
    </w:p>
    <w:p w14:paraId="5D55F2D5" w14:textId="77777777" w:rsidR="00140227" w:rsidRPr="00EF0265" w:rsidRDefault="00140227" w:rsidP="00646F88">
      <w:pPr>
        <w:pStyle w:val="BodyText"/>
        <w:spacing w:before="7"/>
        <w:ind w:right="840"/>
        <w:jc w:val="both"/>
      </w:pPr>
    </w:p>
    <w:p w14:paraId="4551C64C" w14:textId="055E7012" w:rsidR="00416846" w:rsidRPr="00EF0265" w:rsidRDefault="00140227" w:rsidP="00646F88">
      <w:pPr>
        <w:pStyle w:val="BodyText"/>
        <w:spacing w:line="228" w:lineRule="auto"/>
        <w:ind w:right="840"/>
        <w:jc w:val="both"/>
      </w:pPr>
      <w:r w:rsidRPr="00EF0265">
        <w:t>All sponsors will be acknowledged during the</w:t>
      </w:r>
      <w:r w:rsidR="000F7F7B">
        <w:t xml:space="preserve"> conference and in conference n</w:t>
      </w:r>
      <w:r w:rsidRPr="00EF0265">
        <w:t>ewsletter</w:t>
      </w:r>
      <w:r w:rsidR="000F7F7B">
        <w:t>s</w:t>
      </w:r>
      <w:r w:rsidR="00BA3318">
        <w:t xml:space="preserve"> and on the website</w:t>
      </w:r>
      <w:r w:rsidRPr="00EF0265">
        <w:t>.</w:t>
      </w:r>
      <w:r w:rsidR="000F7F7B">
        <w:t xml:space="preserve"> </w:t>
      </w:r>
      <w:r w:rsidR="000F7F7B" w:rsidRPr="00EF0265">
        <w:t>Please see the attached Sponsorship Opportunities page</w:t>
      </w:r>
      <w:r w:rsidR="000F7F7B">
        <w:t>.</w:t>
      </w:r>
    </w:p>
    <w:p w14:paraId="6D31212E" w14:textId="77777777" w:rsidR="00201A7F" w:rsidRPr="004D62A1" w:rsidRDefault="004D62A1" w:rsidP="000F7F7B">
      <w:r>
        <w:t xml:space="preserve"> </w:t>
      </w:r>
    </w:p>
    <w:sectPr w:rsidR="00201A7F" w:rsidRPr="004D62A1" w:rsidSect="000F7F7B">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D2373" w14:textId="77777777" w:rsidR="00AF657E" w:rsidRDefault="00AF657E" w:rsidP="00140227">
      <w:r>
        <w:separator/>
      </w:r>
    </w:p>
  </w:endnote>
  <w:endnote w:type="continuationSeparator" w:id="0">
    <w:p w14:paraId="31CAE09E" w14:textId="77777777" w:rsidR="00AF657E" w:rsidRDefault="00AF657E" w:rsidP="0014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BFB05" w14:textId="77777777" w:rsidR="00AF657E" w:rsidRDefault="00AF657E" w:rsidP="00140227">
      <w:r>
        <w:separator/>
      </w:r>
    </w:p>
  </w:footnote>
  <w:footnote w:type="continuationSeparator" w:id="0">
    <w:p w14:paraId="4B21FFE8" w14:textId="77777777" w:rsidR="00AF657E" w:rsidRDefault="00AF657E" w:rsidP="00140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7F"/>
    <w:rsid w:val="000037DA"/>
    <w:rsid w:val="00006F61"/>
    <w:rsid w:val="000149FD"/>
    <w:rsid w:val="00046C40"/>
    <w:rsid w:val="00082C49"/>
    <w:rsid w:val="000C4960"/>
    <w:rsid w:val="000F4198"/>
    <w:rsid w:val="000F4550"/>
    <w:rsid w:val="000F5D32"/>
    <w:rsid w:val="000F7F7B"/>
    <w:rsid w:val="00102BCE"/>
    <w:rsid w:val="00127E9B"/>
    <w:rsid w:val="00140227"/>
    <w:rsid w:val="001A2B9E"/>
    <w:rsid w:val="00201A7F"/>
    <w:rsid w:val="00205D75"/>
    <w:rsid w:val="002634B4"/>
    <w:rsid w:val="002830C9"/>
    <w:rsid w:val="002F0397"/>
    <w:rsid w:val="00305817"/>
    <w:rsid w:val="00411BCF"/>
    <w:rsid w:val="00416846"/>
    <w:rsid w:val="00434856"/>
    <w:rsid w:val="00470D88"/>
    <w:rsid w:val="004D62A1"/>
    <w:rsid w:val="004D7D6C"/>
    <w:rsid w:val="004E592B"/>
    <w:rsid w:val="0050085C"/>
    <w:rsid w:val="00520D9B"/>
    <w:rsid w:val="0057164B"/>
    <w:rsid w:val="005A0FF3"/>
    <w:rsid w:val="005A31D4"/>
    <w:rsid w:val="005A742C"/>
    <w:rsid w:val="005E14EB"/>
    <w:rsid w:val="006326DD"/>
    <w:rsid w:val="00646F88"/>
    <w:rsid w:val="00656C0A"/>
    <w:rsid w:val="006D2BBE"/>
    <w:rsid w:val="00747CD0"/>
    <w:rsid w:val="00752219"/>
    <w:rsid w:val="007570EB"/>
    <w:rsid w:val="007A2DAE"/>
    <w:rsid w:val="00821F8F"/>
    <w:rsid w:val="0082324D"/>
    <w:rsid w:val="00825F1A"/>
    <w:rsid w:val="00831CFC"/>
    <w:rsid w:val="00837DCC"/>
    <w:rsid w:val="008526F5"/>
    <w:rsid w:val="00856E3D"/>
    <w:rsid w:val="0086081E"/>
    <w:rsid w:val="0098176F"/>
    <w:rsid w:val="009B1A8F"/>
    <w:rsid w:val="009D1787"/>
    <w:rsid w:val="00AA4C73"/>
    <w:rsid w:val="00AA7DC4"/>
    <w:rsid w:val="00AD2332"/>
    <w:rsid w:val="00AF657E"/>
    <w:rsid w:val="00B01CA8"/>
    <w:rsid w:val="00B12540"/>
    <w:rsid w:val="00B30B38"/>
    <w:rsid w:val="00B62A5E"/>
    <w:rsid w:val="00BA05E5"/>
    <w:rsid w:val="00BA3318"/>
    <w:rsid w:val="00C00451"/>
    <w:rsid w:val="00C11A32"/>
    <w:rsid w:val="00C16750"/>
    <w:rsid w:val="00C55614"/>
    <w:rsid w:val="00C86891"/>
    <w:rsid w:val="00CF0580"/>
    <w:rsid w:val="00D23C7E"/>
    <w:rsid w:val="00D41452"/>
    <w:rsid w:val="00D51081"/>
    <w:rsid w:val="00D713D0"/>
    <w:rsid w:val="00D82E8E"/>
    <w:rsid w:val="00DA4C22"/>
    <w:rsid w:val="00DB01C5"/>
    <w:rsid w:val="00DB7B8B"/>
    <w:rsid w:val="00DC0D69"/>
    <w:rsid w:val="00DD0152"/>
    <w:rsid w:val="00DF3EA4"/>
    <w:rsid w:val="00E210A8"/>
    <w:rsid w:val="00E21432"/>
    <w:rsid w:val="00E22479"/>
    <w:rsid w:val="00E3473C"/>
    <w:rsid w:val="00E7760B"/>
    <w:rsid w:val="00E909DA"/>
    <w:rsid w:val="00EC5EC3"/>
    <w:rsid w:val="00ED5200"/>
    <w:rsid w:val="00EF0265"/>
    <w:rsid w:val="00F1492C"/>
    <w:rsid w:val="00F3427F"/>
    <w:rsid w:val="00F34310"/>
    <w:rsid w:val="00F3445C"/>
    <w:rsid w:val="00F46E1B"/>
    <w:rsid w:val="00F61C1A"/>
    <w:rsid w:val="00F95F4D"/>
    <w:rsid w:val="00FA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F5D2"/>
  <w15:docId w15:val="{C887966E-0899-4208-B571-81A06D1E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4"/>
      <w:ind w:left="886"/>
      <w:jc w:val="center"/>
      <w:outlineLvl w:val="0"/>
    </w:pPr>
    <w:rPr>
      <w:rFonts w:ascii="Calibri" w:eastAsia="Calibri" w:hAnsi="Calibri" w:cs="Calibri"/>
      <w:b/>
      <w:bCs/>
      <w:sz w:val="36"/>
      <w:szCs w:val="36"/>
    </w:rPr>
  </w:style>
  <w:style w:type="paragraph" w:styleId="Heading2">
    <w:name w:val="heading 2"/>
    <w:basedOn w:val="Normal"/>
    <w:uiPriority w:val="1"/>
    <w:qFormat/>
    <w:pPr>
      <w:outlineLvl w:val="1"/>
    </w:pPr>
    <w:rPr>
      <w:b/>
      <w:bCs/>
      <w:i/>
      <w:sz w:val="32"/>
      <w:szCs w:val="32"/>
    </w:rPr>
  </w:style>
  <w:style w:type="paragraph" w:styleId="Heading3">
    <w:name w:val="heading 3"/>
    <w:basedOn w:val="Normal"/>
    <w:uiPriority w:val="1"/>
    <w:qFormat/>
    <w:pPr>
      <w:spacing w:before="92"/>
      <w:ind w:left="784"/>
      <w:outlineLvl w:val="2"/>
    </w:pPr>
    <w:rPr>
      <w:b/>
      <w:bCs/>
      <w:sz w:val="24"/>
      <w:szCs w:val="24"/>
    </w:rPr>
  </w:style>
  <w:style w:type="paragraph" w:styleId="Heading4">
    <w:name w:val="heading 4"/>
    <w:basedOn w:val="Normal"/>
    <w:next w:val="Normal"/>
    <w:link w:val="Heading4Char"/>
    <w:uiPriority w:val="9"/>
    <w:semiHidden/>
    <w:unhideWhenUsed/>
    <w:qFormat/>
    <w:rsid w:val="004D62A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2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B9E"/>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1A2B9E"/>
    <w:rPr>
      <w:sz w:val="16"/>
      <w:szCs w:val="16"/>
    </w:rPr>
  </w:style>
  <w:style w:type="paragraph" w:styleId="CommentText">
    <w:name w:val="annotation text"/>
    <w:basedOn w:val="Normal"/>
    <w:link w:val="CommentTextChar"/>
    <w:uiPriority w:val="99"/>
    <w:unhideWhenUsed/>
    <w:rsid w:val="001A2B9E"/>
    <w:rPr>
      <w:sz w:val="20"/>
      <w:szCs w:val="20"/>
    </w:rPr>
  </w:style>
  <w:style w:type="character" w:customStyle="1" w:styleId="CommentTextChar">
    <w:name w:val="Comment Text Char"/>
    <w:basedOn w:val="DefaultParagraphFont"/>
    <w:link w:val="CommentText"/>
    <w:uiPriority w:val="99"/>
    <w:rsid w:val="001A2B9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A2B9E"/>
    <w:rPr>
      <w:b/>
      <w:bCs/>
    </w:rPr>
  </w:style>
  <w:style w:type="character" w:customStyle="1" w:styleId="CommentSubjectChar">
    <w:name w:val="Comment Subject Char"/>
    <w:basedOn w:val="CommentTextChar"/>
    <w:link w:val="CommentSubject"/>
    <w:uiPriority w:val="99"/>
    <w:semiHidden/>
    <w:rsid w:val="001A2B9E"/>
    <w:rPr>
      <w:rFonts w:ascii="Arial" w:eastAsia="Arial" w:hAnsi="Arial" w:cs="Arial"/>
      <w:b/>
      <w:bCs/>
      <w:sz w:val="20"/>
      <w:szCs w:val="20"/>
      <w:lang w:bidi="en-US"/>
    </w:rPr>
  </w:style>
  <w:style w:type="character" w:customStyle="1" w:styleId="BodyTextChar">
    <w:name w:val="Body Text Char"/>
    <w:basedOn w:val="DefaultParagraphFont"/>
    <w:link w:val="BodyText"/>
    <w:uiPriority w:val="1"/>
    <w:rsid w:val="009D1787"/>
    <w:rPr>
      <w:rFonts w:ascii="Arial" w:eastAsia="Arial" w:hAnsi="Arial" w:cs="Arial"/>
      <w:sz w:val="24"/>
      <w:szCs w:val="24"/>
      <w:lang w:bidi="en-US"/>
    </w:rPr>
  </w:style>
  <w:style w:type="character" w:styleId="Hyperlink">
    <w:name w:val="Hyperlink"/>
    <w:basedOn w:val="DefaultParagraphFont"/>
    <w:uiPriority w:val="99"/>
    <w:unhideWhenUsed/>
    <w:rsid w:val="009D1787"/>
    <w:rPr>
      <w:color w:val="0000FF" w:themeColor="hyperlink"/>
      <w:u w:val="single"/>
    </w:rPr>
  </w:style>
  <w:style w:type="paragraph" w:styleId="Header">
    <w:name w:val="header"/>
    <w:basedOn w:val="Normal"/>
    <w:link w:val="HeaderChar"/>
    <w:uiPriority w:val="99"/>
    <w:unhideWhenUsed/>
    <w:rsid w:val="00140227"/>
    <w:pPr>
      <w:tabs>
        <w:tab w:val="center" w:pos="4680"/>
        <w:tab w:val="right" w:pos="9360"/>
      </w:tabs>
    </w:pPr>
  </w:style>
  <w:style w:type="character" w:customStyle="1" w:styleId="HeaderChar">
    <w:name w:val="Header Char"/>
    <w:basedOn w:val="DefaultParagraphFont"/>
    <w:link w:val="Header"/>
    <w:uiPriority w:val="99"/>
    <w:rsid w:val="00140227"/>
    <w:rPr>
      <w:rFonts w:ascii="Arial" w:eastAsia="Arial" w:hAnsi="Arial" w:cs="Arial"/>
      <w:lang w:bidi="en-US"/>
    </w:rPr>
  </w:style>
  <w:style w:type="paragraph" w:styleId="Footer">
    <w:name w:val="footer"/>
    <w:basedOn w:val="Normal"/>
    <w:link w:val="FooterChar"/>
    <w:uiPriority w:val="99"/>
    <w:unhideWhenUsed/>
    <w:rsid w:val="00140227"/>
    <w:pPr>
      <w:tabs>
        <w:tab w:val="center" w:pos="4680"/>
        <w:tab w:val="right" w:pos="9360"/>
      </w:tabs>
    </w:pPr>
  </w:style>
  <w:style w:type="character" w:customStyle="1" w:styleId="FooterChar">
    <w:name w:val="Footer Char"/>
    <w:basedOn w:val="DefaultParagraphFont"/>
    <w:link w:val="Footer"/>
    <w:uiPriority w:val="99"/>
    <w:rsid w:val="00140227"/>
    <w:rPr>
      <w:rFonts w:ascii="Arial" w:eastAsia="Arial" w:hAnsi="Arial" w:cs="Arial"/>
      <w:lang w:bidi="en-US"/>
    </w:rPr>
  </w:style>
  <w:style w:type="character" w:customStyle="1" w:styleId="Heading4Char">
    <w:name w:val="Heading 4 Char"/>
    <w:basedOn w:val="DefaultParagraphFont"/>
    <w:link w:val="Heading4"/>
    <w:uiPriority w:val="9"/>
    <w:semiHidden/>
    <w:rsid w:val="004D62A1"/>
    <w:rPr>
      <w:rFonts w:asciiTheme="majorHAnsi" w:eastAsiaTheme="majorEastAsia" w:hAnsiTheme="majorHAnsi" w:cstheme="majorBidi"/>
      <w:i/>
      <w:iCs/>
      <w:color w:val="365F91" w:themeColor="accent1" w:themeShade="BF"/>
      <w:lang w:bidi="en-US"/>
    </w:rPr>
  </w:style>
  <w:style w:type="paragraph" w:styleId="Revision">
    <w:name w:val="Revision"/>
    <w:hidden/>
    <w:uiPriority w:val="99"/>
    <w:semiHidden/>
    <w:rsid w:val="00082C49"/>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23036">
      <w:bodyDiv w:val="1"/>
      <w:marLeft w:val="0"/>
      <w:marRight w:val="0"/>
      <w:marTop w:val="0"/>
      <w:marBottom w:val="0"/>
      <w:divBdr>
        <w:top w:val="none" w:sz="0" w:space="0" w:color="auto"/>
        <w:left w:val="none" w:sz="0" w:space="0" w:color="auto"/>
        <w:bottom w:val="none" w:sz="0" w:space="0" w:color="auto"/>
        <w:right w:val="none" w:sz="0" w:space="0" w:color="auto"/>
      </w:divBdr>
    </w:div>
    <w:div w:id="1091387074">
      <w:bodyDiv w:val="1"/>
      <w:marLeft w:val="0"/>
      <w:marRight w:val="0"/>
      <w:marTop w:val="0"/>
      <w:marBottom w:val="0"/>
      <w:divBdr>
        <w:top w:val="none" w:sz="0" w:space="0" w:color="auto"/>
        <w:left w:val="none" w:sz="0" w:space="0" w:color="auto"/>
        <w:bottom w:val="none" w:sz="0" w:space="0" w:color="auto"/>
        <w:right w:val="none" w:sz="0" w:space="0" w:color="auto"/>
      </w:divBdr>
    </w:div>
    <w:div w:id="209427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smith@cmteng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rtgiesler@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viationindiana.com/2023-sponsorship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bartgiesl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EF3E0580F57144BA05BE52EBDF7059" ma:contentTypeVersion="13" ma:contentTypeDescription="Create a new document." ma:contentTypeScope="" ma:versionID="e0775131f5a1ef28822a08489bf42f58">
  <xsd:schema xmlns:xsd="http://www.w3.org/2001/XMLSchema" xmlns:xs="http://www.w3.org/2001/XMLSchema" xmlns:p="http://schemas.microsoft.com/office/2006/metadata/properties" xmlns:ns3="69ebc444-e472-45ae-9694-35d5a65c6b24" xmlns:ns4="21198474-da0d-4478-8480-4ec4cf0d4752" targetNamespace="http://schemas.microsoft.com/office/2006/metadata/properties" ma:root="true" ma:fieldsID="3421f28c3e6b27361d99c6192e72f8f3" ns3:_="" ns4:_="">
    <xsd:import namespace="69ebc444-e472-45ae-9694-35d5a65c6b24"/>
    <xsd:import namespace="21198474-da0d-4478-8480-4ec4cf0d47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bc444-e472-45ae-9694-35d5a65c6b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98474-da0d-4478-8480-4ec4cf0d47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1E13-CAF0-4048-A1E3-25811AF357AD}">
  <ds:schemaRefs>
    <ds:schemaRef ds:uri="http://schemas.microsoft.com/sharepoint/v3/contenttype/forms"/>
  </ds:schemaRefs>
</ds:datastoreItem>
</file>

<file path=customXml/itemProps2.xml><?xml version="1.0" encoding="utf-8"?>
<ds:datastoreItem xmlns:ds="http://schemas.openxmlformats.org/officeDocument/2006/customXml" ds:itemID="{6E513E17-7531-4901-8D46-C7A785CBA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bc444-e472-45ae-9694-35d5a65c6b24"/>
    <ds:schemaRef ds:uri="21198474-da0d-4478-8480-4ec4cf0d4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D65B0-CCA0-4219-8494-F1093DF052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979E31-3D65-4156-A8E5-CDD850C7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Hanson Professional Services Inc.</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Ross</dc:creator>
  <cp:lastModifiedBy>Bart</cp:lastModifiedBy>
  <cp:revision>4</cp:revision>
  <cp:lastPrinted>2020-07-31T16:01:00Z</cp:lastPrinted>
  <dcterms:created xsi:type="dcterms:W3CDTF">2023-07-28T17:08:00Z</dcterms:created>
  <dcterms:modified xsi:type="dcterms:W3CDTF">2023-08-21T15:32:00Z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Publisher 2013</vt:lpwstr>
  </property>
  <property fmtid="{D5CDD505-2E9C-101B-9397-08002B2CF9AE}" pid="4" name="LastSaved">
    <vt:filetime>2019-07-16T00:00:00Z</vt:filetime>
  </property>
  <property fmtid="{D5CDD505-2E9C-101B-9397-08002B2CF9AE}" pid="5" name="ContentTypeId">
    <vt:lpwstr>0x010100DBEF3E0580F57144BA05BE52EBDF7059</vt:lpwstr>
  </property>
</Properties>
</file>